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9F" w:rsidRDefault="00E84E9F" w:rsidP="00D35249">
      <w:pPr>
        <w:jc w:val="center"/>
        <w:rPr>
          <w:b/>
        </w:rPr>
      </w:pPr>
      <w:r w:rsidRPr="00E84E9F">
        <w:rPr>
          <w:b/>
          <w:noProof/>
          <w:lang w:val="en-GB" w:eastAsia="en-GB"/>
        </w:rPr>
        <w:drawing>
          <wp:inline distT="0" distB="0" distL="0" distR="0">
            <wp:extent cx="5343525" cy="1238250"/>
            <wp:effectExtent l="19050" t="0" r="9525" b="0"/>
            <wp:docPr id="1" name="Picture 1" descr="C:\Users\sangeeta\AppData\Local\Temp\MRU LATE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eeta\AppData\Local\Temp\MRU LATEST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0F" w:rsidRDefault="008D370F" w:rsidP="00E84E9F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84E9F" w:rsidRPr="005C01E8" w:rsidRDefault="00E84E9F" w:rsidP="002A7E5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C163DC">
        <w:rPr>
          <w:rFonts w:ascii="Arial" w:hAnsi="Arial" w:cs="Arial"/>
          <w:b/>
          <w:sz w:val="24"/>
          <w:szCs w:val="24"/>
        </w:rPr>
        <w:t xml:space="preserve">Dated:  </w:t>
      </w:r>
      <w:r w:rsidR="00D30962">
        <w:rPr>
          <w:rFonts w:ascii="Arial" w:hAnsi="Arial" w:cs="Arial"/>
          <w:b/>
          <w:sz w:val="24"/>
          <w:szCs w:val="24"/>
        </w:rPr>
        <w:t>1</w:t>
      </w:r>
      <w:r w:rsidR="009C4DD3">
        <w:rPr>
          <w:rFonts w:ascii="Arial" w:hAnsi="Arial" w:cs="Arial"/>
          <w:b/>
          <w:sz w:val="24"/>
          <w:szCs w:val="24"/>
        </w:rPr>
        <w:t>5</w:t>
      </w:r>
      <w:r w:rsidR="00447FC6" w:rsidRPr="00447FC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47FC6">
        <w:rPr>
          <w:rFonts w:ascii="Arial" w:hAnsi="Arial" w:cs="Arial"/>
          <w:b/>
          <w:sz w:val="24"/>
          <w:szCs w:val="24"/>
        </w:rPr>
        <w:t xml:space="preserve"> April</w:t>
      </w:r>
      <w:r w:rsidRPr="005C01E8">
        <w:rPr>
          <w:rFonts w:ascii="Arial" w:hAnsi="Arial" w:cs="Arial"/>
          <w:b/>
          <w:sz w:val="24"/>
          <w:szCs w:val="24"/>
        </w:rPr>
        <w:t>, 20</w:t>
      </w:r>
      <w:r w:rsidR="006351BB">
        <w:rPr>
          <w:rFonts w:ascii="Arial" w:hAnsi="Arial" w:cs="Arial"/>
          <w:b/>
          <w:sz w:val="24"/>
          <w:szCs w:val="24"/>
        </w:rPr>
        <w:t>20</w:t>
      </w:r>
    </w:p>
    <w:p w:rsidR="00C163DC" w:rsidRPr="005C01E8" w:rsidRDefault="00C163DC" w:rsidP="00D30962">
      <w:pPr>
        <w:rPr>
          <w:rFonts w:ascii="Arial" w:hAnsi="Arial" w:cs="Arial"/>
          <w:b/>
          <w:sz w:val="24"/>
          <w:szCs w:val="24"/>
        </w:rPr>
      </w:pPr>
    </w:p>
    <w:p w:rsidR="008D370F" w:rsidRPr="00E24DC3" w:rsidRDefault="00C163DC" w:rsidP="00D352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DC3">
        <w:rPr>
          <w:rFonts w:ascii="Times New Roman" w:hAnsi="Times New Roman" w:cs="Times New Roman"/>
          <w:b/>
          <w:sz w:val="28"/>
          <w:szCs w:val="28"/>
          <w:u w:val="single"/>
        </w:rPr>
        <w:t xml:space="preserve">MINUTES OF MEETING </w:t>
      </w:r>
    </w:p>
    <w:p w:rsidR="00AC3029" w:rsidRPr="00E24DC3" w:rsidRDefault="002A7E59" w:rsidP="002A7E59">
      <w:pPr>
        <w:rPr>
          <w:rFonts w:ascii="Times New Roman" w:hAnsi="Times New Roman" w:cs="Times New Roman"/>
          <w:b/>
          <w:sz w:val="28"/>
          <w:szCs w:val="28"/>
        </w:rPr>
      </w:pPr>
      <w:r w:rsidRPr="00E24DC3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6351BB" w:rsidRPr="00E24DC3">
        <w:rPr>
          <w:rFonts w:ascii="Times New Roman" w:hAnsi="Times New Roman" w:cs="Times New Roman"/>
          <w:b/>
          <w:sz w:val="28"/>
          <w:szCs w:val="28"/>
        </w:rPr>
        <w:t xml:space="preserve">Agenda for </w:t>
      </w:r>
      <w:proofErr w:type="spellStart"/>
      <w:r w:rsidR="006351BB" w:rsidRPr="00E24DC3">
        <w:rPr>
          <w:rFonts w:ascii="Times New Roman" w:hAnsi="Times New Roman" w:cs="Times New Roman"/>
          <w:b/>
          <w:sz w:val="28"/>
          <w:szCs w:val="28"/>
        </w:rPr>
        <w:t>BoS</w:t>
      </w:r>
      <w:proofErr w:type="spellEnd"/>
      <w:r w:rsidR="006351BB" w:rsidRPr="00E24DC3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:rsidR="00273DAE" w:rsidRPr="00E24DC3" w:rsidRDefault="00273DAE" w:rsidP="00273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DC3">
        <w:rPr>
          <w:rFonts w:ascii="Times New Roman" w:hAnsi="Times New Roman" w:cs="Times New Roman"/>
          <w:b/>
          <w:sz w:val="28"/>
          <w:szCs w:val="28"/>
        </w:rPr>
        <w:t xml:space="preserve">Date: </w:t>
      </w:r>
      <w:r w:rsidR="00D30962" w:rsidRPr="00E24DC3">
        <w:rPr>
          <w:rFonts w:ascii="Times New Roman" w:hAnsi="Times New Roman" w:cs="Times New Roman"/>
          <w:b/>
          <w:sz w:val="28"/>
          <w:szCs w:val="28"/>
        </w:rPr>
        <w:t>1</w:t>
      </w:r>
      <w:r w:rsidR="009C4DD3" w:rsidRPr="00E24DC3">
        <w:rPr>
          <w:rFonts w:ascii="Times New Roman" w:hAnsi="Times New Roman" w:cs="Times New Roman"/>
          <w:b/>
          <w:sz w:val="28"/>
          <w:szCs w:val="28"/>
        </w:rPr>
        <w:t>5</w:t>
      </w:r>
      <w:r w:rsidR="00447FC6" w:rsidRPr="00E24DC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47FC6" w:rsidRPr="00E24DC3">
        <w:rPr>
          <w:rFonts w:ascii="Times New Roman" w:hAnsi="Times New Roman" w:cs="Times New Roman"/>
          <w:b/>
          <w:sz w:val="28"/>
          <w:szCs w:val="28"/>
        </w:rPr>
        <w:t xml:space="preserve"> April</w:t>
      </w:r>
      <w:r w:rsidR="00C30F91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E24DC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351BB" w:rsidRPr="00E24DC3">
        <w:rPr>
          <w:rFonts w:ascii="Times New Roman" w:hAnsi="Times New Roman" w:cs="Times New Roman"/>
          <w:b/>
          <w:sz w:val="28"/>
          <w:szCs w:val="28"/>
        </w:rPr>
        <w:t>20</w:t>
      </w:r>
    </w:p>
    <w:p w:rsidR="00273DAE" w:rsidRPr="00E24DC3" w:rsidRDefault="00273DAE" w:rsidP="00273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DC3">
        <w:rPr>
          <w:rFonts w:ascii="Times New Roman" w:hAnsi="Times New Roman" w:cs="Times New Roman"/>
          <w:b/>
          <w:sz w:val="28"/>
          <w:szCs w:val="28"/>
        </w:rPr>
        <w:t>Time:</w:t>
      </w:r>
      <w:r w:rsidR="00DE5859" w:rsidRPr="00E24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DD3" w:rsidRPr="00E24DC3">
        <w:rPr>
          <w:rFonts w:ascii="Times New Roman" w:hAnsi="Times New Roman" w:cs="Times New Roman"/>
          <w:b/>
          <w:sz w:val="28"/>
          <w:szCs w:val="28"/>
        </w:rPr>
        <w:t>9</w:t>
      </w:r>
      <w:r w:rsidR="005B72DB" w:rsidRPr="00E24DC3">
        <w:rPr>
          <w:rFonts w:ascii="Times New Roman" w:hAnsi="Times New Roman" w:cs="Times New Roman"/>
          <w:b/>
          <w:sz w:val="28"/>
          <w:szCs w:val="28"/>
        </w:rPr>
        <w:t>:</w:t>
      </w:r>
      <w:r w:rsidR="00D30962" w:rsidRPr="00E24DC3">
        <w:rPr>
          <w:rFonts w:ascii="Times New Roman" w:hAnsi="Times New Roman" w:cs="Times New Roman"/>
          <w:b/>
          <w:sz w:val="28"/>
          <w:szCs w:val="28"/>
        </w:rPr>
        <w:t>3</w:t>
      </w:r>
      <w:r w:rsidR="005B72DB" w:rsidRPr="00E24DC3">
        <w:rPr>
          <w:rFonts w:ascii="Times New Roman" w:hAnsi="Times New Roman" w:cs="Times New Roman"/>
          <w:b/>
          <w:sz w:val="28"/>
          <w:szCs w:val="28"/>
        </w:rPr>
        <w:t>0</w:t>
      </w:r>
      <w:r w:rsidR="00D30962" w:rsidRPr="00E24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DC3">
        <w:rPr>
          <w:rFonts w:ascii="Times New Roman" w:hAnsi="Times New Roman" w:cs="Times New Roman"/>
          <w:b/>
          <w:sz w:val="28"/>
          <w:szCs w:val="28"/>
        </w:rPr>
        <w:t>p</w:t>
      </w:r>
      <w:r w:rsidR="005B72DB" w:rsidRPr="00E24DC3">
        <w:rPr>
          <w:rFonts w:ascii="Times New Roman" w:hAnsi="Times New Roman" w:cs="Times New Roman"/>
          <w:b/>
          <w:sz w:val="28"/>
          <w:szCs w:val="28"/>
        </w:rPr>
        <w:t>m-</w:t>
      </w:r>
      <w:r w:rsidR="009C4DD3" w:rsidRPr="00E24DC3">
        <w:rPr>
          <w:rFonts w:ascii="Times New Roman" w:hAnsi="Times New Roman" w:cs="Times New Roman"/>
          <w:b/>
          <w:sz w:val="28"/>
          <w:szCs w:val="28"/>
        </w:rPr>
        <w:t>11 a</w:t>
      </w:r>
      <w:r w:rsidR="005B72DB" w:rsidRPr="00E24DC3">
        <w:rPr>
          <w:rFonts w:ascii="Times New Roman" w:hAnsi="Times New Roman" w:cs="Times New Roman"/>
          <w:b/>
          <w:sz w:val="28"/>
          <w:szCs w:val="28"/>
        </w:rPr>
        <w:t>m</w:t>
      </w:r>
      <w:r w:rsidR="00F65DF3" w:rsidRPr="00E24DC3">
        <w:rPr>
          <w:rFonts w:ascii="Times New Roman" w:hAnsi="Times New Roman" w:cs="Times New Roman"/>
          <w:b/>
          <w:sz w:val="28"/>
          <w:szCs w:val="28"/>
        </w:rPr>
        <w:t xml:space="preserve"> (Through Video Conferencing)</w:t>
      </w:r>
    </w:p>
    <w:p w:rsidR="006351BB" w:rsidRPr="00E24DC3" w:rsidRDefault="00F56996" w:rsidP="006351BB">
      <w:pPr>
        <w:spacing w:after="0" w:line="360" w:lineRule="auto"/>
        <w:ind w:left="990" w:hanging="990"/>
        <w:rPr>
          <w:rFonts w:ascii="Times New Roman" w:hAnsi="Times New Roman" w:cs="Times New Roman"/>
          <w:sz w:val="28"/>
          <w:szCs w:val="28"/>
        </w:rPr>
      </w:pPr>
      <w:r w:rsidRPr="00E24DC3">
        <w:rPr>
          <w:rFonts w:ascii="Times New Roman" w:hAnsi="Times New Roman" w:cs="Times New Roman"/>
          <w:b/>
          <w:sz w:val="28"/>
          <w:szCs w:val="28"/>
        </w:rPr>
        <w:t>Agenda</w:t>
      </w:r>
      <w:r w:rsidR="00DB4B56" w:rsidRPr="00E24DC3">
        <w:rPr>
          <w:rFonts w:ascii="Times New Roman" w:hAnsi="Times New Roman" w:cs="Times New Roman"/>
          <w:b/>
          <w:sz w:val="28"/>
          <w:szCs w:val="28"/>
        </w:rPr>
        <w:t>:</w:t>
      </w:r>
      <w:r w:rsidR="006351BB" w:rsidRPr="00E24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BB" w:rsidRPr="003D1E45" w:rsidRDefault="006351BB" w:rsidP="006351B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1E45">
        <w:rPr>
          <w:rFonts w:ascii="Times New Roman" w:hAnsi="Times New Roman" w:cs="Times New Roman"/>
          <w:sz w:val="24"/>
          <w:szCs w:val="24"/>
        </w:rPr>
        <w:t xml:space="preserve">1. </w:t>
      </w:r>
      <w:r w:rsidR="00F56996" w:rsidRPr="003D1E45">
        <w:rPr>
          <w:rFonts w:ascii="Times New Roman" w:hAnsi="Times New Roman" w:cs="Times New Roman"/>
          <w:sz w:val="24"/>
          <w:szCs w:val="24"/>
        </w:rPr>
        <w:t xml:space="preserve">Discussion of </w:t>
      </w:r>
      <w:r w:rsidRPr="003D1E45">
        <w:rPr>
          <w:rFonts w:ascii="Times New Roman" w:hAnsi="Times New Roman" w:cs="Times New Roman"/>
          <w:sz w:val="24"/>
          <w:szCs w:val="24"/>
        </w:rPr>
        <w:t xml:space="preserve">Revised </w:t>
      </w:r>
      <w:r w:rsidR="00D30962" w:rsidRPr="003D1E45">
        <w:rPr>
          <w:rFonts w:ascii="Times New Roman" w:hAnsi="Times New Roman" w:cs="Times New Roman"/>
          <w:sz w:val="24"/>
          <w:szCs w:val="24"/>
        </w:rPr>
        <w:t xml:space="preserve">B. Tech </w:t>
      </w:r>
      <w:r w:rsidR="00FB60C2" w:rsidRPr="003D1E45">
        <w:rPr>
          <w:rFonts w:ascii="Times New Roman" w:hAnsi="Times New Roman" w:cs="Times New Roman"/>
          <w:sz w:val="24"/>
          <w:szCs w:val="24"/>
        </w:rPr>
        <w:t>M</w:t>
      </w:r>
      <w:r w:rsidR="00D30962" w:rsidRPr="003D1E45">
        <w:rPr>
          <w:rFonts w:ascii="Times New Roman" w:hAnsi="Times New Roman" w:cs="Times New Roman"/>
          <w:sz w:val="24"/>
          <w:szCs w:val="24"/>
        </w:rPr>
        <w:t xml:space="preserve">echanical </w:t>
      </w:r>
      <w:proofErr w:type="spellStart"/>
      <w:r w:rsidR="00FB60C2" w:rsidRPr="003D1E45">
        <w:rPr>
          <w:rFonts w:ascii="Times New Roman" w:hAnsi="Times New Roman" w:cs="Times New Roman"/>
          <w:sz w:val="24"/>
          <w:szCs w:val="24"/>
        </w:rPr>
        <w:t>E</w:t>
      </w:r>
      <w:r w:rsidR="00D30962" w:rsidRPr="003D1E45">
        <w:rPr>
          <w:rFonts w:ascii="Times New Roman" w:hAnsi="Times New Roman" w:cs="Times New Roman"/>
          <w:sz w:val="24"/>
          <w:szCs w:val="24"/>
        </w:rPr>
        <w:t>ngg</w:t>
      </w:r>
      <w:proofErr w:type="spellEnd"/>
      <w:r w:rsidR="00D30962" w:rsidRPr="003D1E45">
        <w:rPr>
          <w:rFonts w:ascii="Times New Roman" w:hAnsi="Times New Roman" w:cs="Times New Roman"/>
          <w:sz w:val="24"/>
          <w:szCs w:val="24"/>
        </w:rPr>
        <w:t>.</w:t>
      </w:r>
      <w:r w:rsidR="00F56996" w:rsidRPr="003D1E45">
        <w:rPr>
          <w:rFonts w:ascii="Times New Roman" w:hAnsi="Times New Roman" w:cs="Times New Roman"/>
          <w:sz w:val="24"/>
          <w:szCs w:val="24"/>
        </w:rPr>
        <w:t xml:space="preserve"> </w:t>
      </w:r>
      <w:r w:rsidRPr="003D1E45">
        <w:rPr>
          <w:rFonts w:ascii="Times New Roman" w:hAnsi="Times New Roman" w:cs="Times New Roman"/>
          <w:sz w:val="24"/>
          <w:szCs w:val="24"/>
        </w:rPr>
        <w:t xml:space="preserve">(Specialization Smart Manufacturing and Automation </w:t>
      </w:r>
      <w:r w:rsidR="00F56996" w:rsidRPr="003D1E45">
        <w:rPr>
          <w:rFonts w:ascii="Times New Roman" w:hAnsi="Times New Roman" w:cs="Times New Roman"/>
          <w:sz w:val="24"/>
          <w:szCs w:val="24"/>
        </w:rPr>
        <w:t>Program</w:t>
      </w:r>
      <w:r w:rsidR="00880495" w:rsidRPr="003D1E45">
        <w:rPr>
          <w:rFonts w:ascii="Times New Roman" w:hAnsi="Times New Roman" w:cs="Times New Roman"/>
          <w:sz w:val="24"/>
          <w:szCs w:val="24"/>
        </w:rPr>
        <w:t xml:space="preserve"> structure</w:t>
      </w:r>
      <w:r w:rsidR="00F56996" w:rsidRPr="003D1E45">
        <w:rPr>
          <w:rFonts w:ascii="Times New Roman" w:hAnsi="Times New Roman" w:cs="Times New Roman"/>
          <w:sz w:val="24"/>
          <w:szCs w:val="24"/>
        </w:rPr>
        <w:t xml:space="preserve"> as per </w:t>
      </w:r>
      <w:r w:rsidRPr="003D1E45">
        <w:rPr>
          <w:rFonts w:ascii="Times New Roman" w:hAnsi="Times New Roman" w:cs="Times New Roman"/>
          <w:sz w:val="24"/>
          <w:szCs w:val="24"/>
        </w:rPr>
        <w:t xml:space="preserve">latest </w:t>
      </w:r>
      <w:r w:rsidR="00F56996" w:rsidRPr="003D1E45">
        <w:rPr>
          <w:rFonts w:ascii="Times New Roman" w:hAnsi="Times New Roman" w:cs="Times New Roman"/>
          <w:sz w:val="24"/>
          <w:szCs w:val="24"/>
        </w:rPr>
        <w:t xml:space="preserve">AICTE </w:t>
      </w:r>
      <w:r w:rsidRPr="003D1E45">
        <w:rPr>
          <w:rFonts w:ascii="Times New Roman" w:hAnsi="Times New Roman" w:cs="Times New Roman"/>
          <w:sz w:val="24"/>
          <w:szCs w:val="24"/>
        </w:rPr>
        <w:t>Hand Book-2020-21.</w:t>
      </w:r>
    </w:p>
    <w:p w:rsidR="006351BB" w:rsidRPr="003D1E45" w:rsidRDefault="006351BB" w:rsidP="006351B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1E45">
        <w:rPr>
          <w:rFonts w:ascii="Times New Roman" w:hAnsi="Times New Roman" w:cs="Times New Roman"/>
          <w:sz w:val="24"/>
          <w:szCs w:val="24"/>
        </w:rPr>
        <w:t>2. Discussion and approval of MOOC Courses to be offered in the Mechanical Engineering Discipline during July-August session by NPTEL.</w:t>
      </w:r>
    </w:p>
    <w:p w:rsidR="006351BB" w:rsidRPr="003D1E45" w:rsidRDefault="006351BB" w:rsidP="006351B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1E45">
        <w:rPr>
          <w:rFonts w:ascii="Times New Roman" w:hAnsi="Times New Roman" w:cs="Times New Roman"/>
          <w:sz w:val="24"/>
          <w:szCs w:val="24"/>
        </w:rPr>
        <w:t xml:space="preserve">3. Discussion and approval for changing the L-T-P mode of some subjects of the mechanical </w:t>
      </w:r>
      <w:proofErr w:type="spellStart"/>
      <w:r w:rsidRPr="003D1E45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Pr="003D1E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1E45">
        <w:rPr>
          <w:rFonts w:ascii="Times New Roman" w:hAnsi="Times New Roman" w:cs="Times New Roman"/>
          <w:sz w:val="24"/>
          <w:szCs w:val="24"/>
        </w:rPr>
        <w:t>Courses.</w:t>
      </w:r>
      <w:proofErr w:type="gramEnd"/>
    </w:p>
    <w:p w:rsidR="006351BB" w:rsidRPr="003D1E45" w:rsidRDefault="006351BB" w:rsidP="003D1E4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1E45">
        <w:rPr>
          <w:rFonts w:ascii="Times New Roman" w:hAnsi="Times New Roman" w:cs="Times New Roman"/>
          <w:sz w:val="24"/>
          <w:szCs w:val="24"/>
        </w:rPr>
        <w:t>4. Discussion and approval on the weightage to weekly assessment, T1, T2 and End Term examination</w:t>
      </w:r>
      <w:r w:rsidR="00271325" w:rsidRPr="003D1E45">
        <w:rPr>
          <w:rFonts w:ascii="Times New Roman" w:hAnsi="Times New Roman" w:cs="Times New Roman"/>
          <w:sz w:val="24"/>
          <w:szCs w:val="24"/>
        </w:rPr>
        <w:t>.</w:t>
      </w:r>
      <w:r w:rsidRPr="003D1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495" w:rsidRPr="003D1E45" w:rsidRDefault="00880495" w:rsidP="006351BB">
      <w:pPr>
        <w:spacing w:after="0"/>
        <w:ind w:left="990" w:hanging="990"/>
        <w:rPr>
          <w:b/>
          <w:sz w:val="24"/>
          <w:szCs w:val="24"/>
        </w:rPr>
      </w:pPr>
      <w:r w:rsidRPr="003D1E45">
        <w:rPr>
          <w:rFonts w:ascii="Verdana" w:hAnsi="Verdana"/>
          <w:sz w:val="24"/>
          <w:szCs w:val="24"/>
        </w:rPr>
        <w:t xml:space="preserve">   </w:t>
      </w:r>
      <w:r w:rsidRPr="003D1E45">
        <w:rPr>
          <w:b/>
          <w:sz w:val="24"/>
          <w:szCs w:val="24"/>
        </w:rPr>
        <w:t xml:space="preserve"> </w:t>
      </w:r>
    </w:p>
    <w:p w:rsidR="00A67C02" w:rsidRPr="003D1E45" w:rsidRDefault="00880495" w:rsidP="00880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E45">
        <w:rPr>
          <w:b/>
          <w:sz w:val="24"/>
          <w:szCs w:val="24"/>
        </w:rPr>
        <w:t xml:space="preserve">   </w:t>
      </w:r>
      <w:r w:rsidR="00EE40AB" w:rsidRPr="003D1E45">
        <w:rPr>
          <w:rFonts w:ascii="Times New Roman" w:hAnsi="Times New Roman" w:cs="Times New Roman"/>
          <w:b/>
          <w:sz w:val="24"/>
          <w:szCs w:val="24"/>
        </w:rPr>
        <w:t>The f</w:t>
      </w:r>
      <w:r w:rsidR="00A67C02" w:rsidRPr="003D1E45">
        <w:rPr>
          <w:rFonts w:ascii="Times New Roman" w:hAnsi="Times New Roman" w:cs="Times New Roman"/>
          <w:b/>
          <w:sz w:val="24"/>
          <w:szCs w:val="24"/>
        </w:rPr>
        <w:t>ollowing members were present in the meeting:</w:t>
      </w:r>
    </w:p>
    <w:p w:rsidR="009944E7" w:rsidRPr="003D1E45" w:rsidRDefault="009944E7" w:rsidP="00880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DD3" w:rsidRPr="003D1E45" w:rsidRDefault="009C4DD3" w:rsidP="00E24DC3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1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E45">
        <w:rPr>
          <w:rFonts w:ascii="Times New Roman" w:hAnsi="Times New Roman" w:cs="Times New Roman"/>
          <w:sz w:val="24"/>
          <w:szCs w:val="24"/>
        </w:rPr>
        <w:t>Dr</w:t>
      </w:r>
      <w:r w:rsidR="00E24DC3">
        <w:rPr>
          <w:rFonts w:ascii="Times New Roman" w:hAnsi="Times New Roman" w:cs="Times New Roman"/>
          <w:sz w:val="24"/>
          <w:szCs w:val="24"/>
        </w:rPr>
        <w:t>.</w:t>
      </w:r>
      <w:r w:rsidRPr="003D1E45">
        <w:rPr>
          <w:rFonts w:ascii="Times New Roman" w:hAnsi="Times New Roman" w:cs="Times New Roman"/>
          <w:sz w:val="24"/>
          <w:szCs w:val="24"/>
        </w:rPr>
        <w:t xml:space="preserve"> Sandeep Grover, Prof. (Mechanical </w:t>
      </w:r>
      <w:proofErr w:type="spellStart"/>
      <w:r w:rsidRPr="003D1E45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Pr="003D1E45">
        <w:rPr>
          <w:rFonts w:ascii="Times New Roman" w:hAnsi="Times New Roman" w:cs="Times New Roman"/>
          <w:sz w:val="24"/>
          <w:szCs w:val="24"/>
        </w:rPr>
        <w:t>.) &amp;</w:t>
      </w:r>
      <w:r w:rsidR="00116791" w:rsidRPr="003D1E45">
        <w:rPr>
          <w:rFonts w:ascii="Times New Roman" w:hAnsi="Times New Roman" w:cs="Times New Roman"/>
          <w:sz w:val="24"/>
          <w:szCs w:val="24"/>
        </w:rPr>
        <w:t xml:space="preserve"> </w:t>
      </w:r>
      <w:r w:rsidRPr="003D1E45">
        <w:rPr>
          <w:rFonts w:ascii="Times New Roman" w:hAnsi="Times New Roman" w:cs="Times New Roman"/>
          <w:sz w:val="24"/>
          <w:szCs w:val="24"/>
        </w:rPr>
        <w:t>Dean- Quality Assurance, JC Bose University of Science</w:t>
      </w:r>
      <w:r w:rsidR="00116791" w:rsidRPr="003D1E45">
        <w:rPr>
          <w:rFonts w:ascii="Times New Roman" w:hAnsi="Times New Roman" w:cs="Times New Roman"/>
          <w:sz w:val="24"/>
          <w:szCs w:val="24"/>
        </w:rPr>
        <w:t xml:space="preserve">- External </w:t>
      </w:r>
      <w:r w:rsidR="00E24DC3">
        <w:rPr>
          <w:rFonts w:ascii="Times New Roman" w:hAnsi="Times New Roman" w:cs="Times New Roman"/>
          <w:sz w:val="24"/>
          <w:szCs w:val="24"/>
        </w:rPr>
        <w:t>Expert</w:t>
      </w:r>
    </w:p>
    <w:p w:rsidR="003D1E45" w:rsidRPr="00E24DC3" w:rsidRDefault="003D1E45" w:rsidP="003D1E45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DB4B56" w:rsidRPr="00E24DC3" w:rsidRDefault="009C4DD3" w:rsidP="00E24DC3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DC3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E24DC3">
        <w:rPr>
          <w:rFonts w:ascii="Times New Roman" w:hAnsi="Times New Roman" w:cs="Times New Roman"/>
          <w:sz w:val="24"/>
          <w:szCs w:val="24"/>
        </w:rPr>
        <w:t>Lakshay</w:t>
      </w:r>
      <w:proofErr w:type="spellEnd"/>
      <w:r w:rsidR="00116791" w:rsidRPr="00E24DC3">
        <w:rPr>
          <w:rFonts w:ascii="Times New Roman" w:hAnsi="Times New Roman" w:cs="Times New Roman"/>
          <w:sz w:val="24"/>
          <w:szCs w:val="24"/>
        </w:rPr>
        <w:t xml:space="preserve"> Sharma, Senior Patent Analyst, Sagacious Research- Alumni </w:t>
      </w:r>
    </w:p>
    <w:p w:rsidR="00F65DF3" w:rsidRPr="003D1E45" w:rsidRDefault="0099676A" w:rsidP="00E24DC3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 xml:space="preserve">Dr. Sujata </w:t>
      </w:r>
      <w:proofErr w:type="spellStart"/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>Nayak</w:t>
      </w:r>
      <w:proofErr w:type="spellEnd"/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>HoD</w:t>
      </w:r>
      <w:proofErr w:type="spellEnd"/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>-ME</w:t>
      </w:r>
      <w:r w:rsidR="00116791" w:rsidRPr="003D1E45">
        <w:rPr>
          <w:rFonts w:ascii="Times New Roman" w:eastAsia="Times New Roman" w:hAnsi="Times New Roman" w:cs="Times New Roman"/>
          <w:bCs/>
          <w:sz w:val="24"/>
          <w:szCs w:val="24"/>
        </w:rPr>
        <w:t>- Chairperson</w:t>
      </w:r>
    </w:p>
    <w:p w:rsidR="0099676A" w:rsidRPr="003D1E45" w:rsidRDefault="0099676A" w:rsidP="00E24DC3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 xml:space="preserve">Mr. </w:t>
      </w:r>
      <w:proofErr w:type="spellStart"/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>Joginder</w:t>
      </w:r>
      <w:proofErr w:type="spellEnd"/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 xml:space="preserve"> Singh, </w:t>
      </w:r>
      <w:proofErr w:type="spellStart"/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>Asso</w:t>
      </w:r>
      <w:proofErr w:type="spellEnd"/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30962" w:rsidRPr="003D1E45">
        <w:rPr>
          <w:rFonts w:ascii="Times New Roman" w:eastAsia="Times New Roman" w:hAnsi="Times New Roman" w:cs="Times New Roman"/>
          <w:bCs/>
          <w:sz w:val="24"/>
          <w:szCs w:val="24"/>
        </w:rPr>
        <w:t>Head</w:t>
      </w:r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>-ME</w:t>
      </w:r>
      <w:r w:rsidR="00116791" w:rsidRPr="003D1E45">
        <w:rPr>
          <w:rFonts w:ascii="Times New Roman" w:eastAsia="Times New Roman" w:hAnsi="Times New Roman" w:cs="Times New Roman"/>
          <w:bCs/>
          <w:sz w:val="24"/>
          <w:szCs w:val="24"/>
        </w:rPr>
        <w:t>, Assoc. Prof-Member</w:t>
      </w:r>
    </w:p>
    <w:p w:rsidR="00880495" w:rsidRPr="003D1E45" w:rsidRDefault="007A5E91" w:rsidP="00E24DC3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>Mr</w:t>
      </w:r>
      <w:proofErr w:type="spellEnd"/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>Ajit</w:t>
      </w:r>
      <w:proofErr w:type="spellEnd"/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>Katiyar</w:t>
      </w:r>
      <w:proofErr w:type="spellEnd"/>
      <w:r w:rsidR="00273733" w:rsidRPr="003D1E45">
        <w:rPr>
          <w:rFonts w:ascii="Times New Roman" w:eastAsia="Times New Roman" w:hAnsi="Times New Roman" w:cs="Times New Roman"/>
          <w:bCs/>
          <w:sz w:val="24"/>
          <w:szCs w:val="24"/>
        </w:rPr>
        <w:t>, Assoc. Prof.</w:t>
      </w:r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>, Mechanical</w:t>
      </w:r>
      <w:r w:rsidR="0099676A" w:rsidRPr="003D1E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5DF3" w:rsidRPr="003D1E45">
        <w:rPr>
          <w:rFonts w:ascii="Times New Roman" w:eastAsia="Times New Roman" w:hAnsi="Times New Roman" w:cs="Times New Roman"/>
          <w:bCs/>
          <w:sz w:val="24"/>
          <w:szCs w:val="24"/>
        </w:rPr>
        <w:t>Deptt</w:t>
      </w:r>
      <w:proofErr w:type="spellEnd"/>
      <w:r w:rsidR="00F65DF3" w:rsidRPr="003D1E4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16791" w:rsidRPr="003D1E45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116791" w:rsidRPr="003D1E45">
        <w:rPr>
          <w:rFonts w:ascii="Times New Roman" w:eastAsia="Times New Roman" w:hAnsi="Times New Roman" w:cs="Times New Roman"/>
          <w:bCs/>
          <w:sz w:val="24"/>
          <w:szCs w:val="24"/>
        </w:rPr>
        <w:t>Member</w:t>
      </w:r>
    </w:p>
    <w:p w:rsidR="00F65DF3" w:rsidRPr="003D1E45" w:rsidRDefault="0099676A" w:rsidP="00E24DC3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7A5E91" w:rsidRPr="003D1E45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A5E91" w:rsidRPr="003D1E45">
        <w:rPr>
          <w:rFonts w:ascii="Times New Roman" w:eastAsia="Times New Roman" w:hAnsi="Times New Roman" w:cs="Times New Roman"/>
          <w:bCs/>
          <w:sz w:val="24"/>
          <w:szCs w:val="24"/>
        </w:rPr>
        <w:t xml:space="preserve">Sanjay </w:t>
      </w:r>
      <w:proofErr w:type="spellStart"/>
      <w:r w:rsidR="007A5E91" w:rsidRPr="003D1E45">
        <w:rPr>
          <w:rFonts w:ascii="Times New Roman" w:eastAsia="Times New Roman" w:hAnsi="Times New Roman" w:cs="Times New Roman"/>
          <w:bCs/>
          <w:sz w:val="24"/>
          <w:szCs w:val="24"/>
        </w:rPr>
        <w:t>Taneja</w:t>
      </w:r>
      <w:proofErr w:type="spellEnd"/>
      <w:r w:rsidR="00273733" w:rsidRPr="003D1E45">
        <w:rPr>
          <w:rFonts w:ascii="Times New Roman" w:eastAsia="Times New Roman" w:hAnsi="Times New Roman" w:cs="Times New Roman"/>
          <w:bCs/>
          <w:sz w:val="24"/>
          <w:szCs w:val="24"/>
        </w:rPr>
        <w:t>, Assoc. Prof.</w:t>
      </w:r>
      <w:r w:rsidR="007A5E91" w:rsidRPr="003D1E45">
        <w:rPr>
          <w:rFonts w:ascii="Times New Roman" w:eastAsia="Times New Roman" w:hAnsi="Times New Roman" w:cs="Times New Roman"/>
          <w:bCs/>
          <w:sz w:val="24"/>
          <w:szCs w:val="24"/>
        </w:rPr>
        <w:t xml:space="preserve"> Mechanical</w:t>
      </w:r>
      <w:r w:rsidR="00F65DF3" w:rsidRPr="003D1E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5DF3" w:rsidRPr="003D1E45">
        <w:rPr>
          <w:rFonts w:ascii="Times New Roman" w:eastAsia="Times New Roman" w:hAnsi="Times New Roman" w:cs="Times New Roman"/>
          <w:bCs/>
          <w:sz w:val="24"/>
          <w:szCs w:val="24"/>
        </w:rPr>
        <w:t>Deptt</w:t>
      </w:r>
      <w:proofErr w:type="spellEnd"/>
      <w:r w:rsidR="00F65DF3" w:rsidRPr="003D1E4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16791" w:rsidRPr="003D1E45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116791" w:rsidRPr="003D1E45">
        <w:rPr>
          <w:rFonts w:ascii="Times New Roman" w:eastAsia="Times New Roman" w:hAnsi="Times New Roman" w:cs="Times New Roman"/>
          <w:bCs/>
          <w:sz w:val="24"/>
          <w:szCs w:val="24"/>
        </w:rPr>
        <w:t>Member</w:t>
      </w:r>
    </w:p>
    <w:p w:rsidR="00F65DF3" w:rsidRPr="003D1E45" w:rsidRDefault="007A5E91" w:rsidP="00E24DC3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99676A" w:rsidRPr="003D1E45">
        <w:rPr>
          <w:rFonts w:ascii="Times New Roman" w:eastAsia="Times New Roman" w:hAnsi="Times New Roman" w:cs="Times New Roman"/>
          <w:bCs/>
          <w:sz w:val="24"/>
          <w:szCs w:val="24"/>
        </w:rPr>
        <w:t xml:space="preserve">r. </w:t>
      </w:r>
      <w:proofErr w:type="spellStart"/>
      <w:r w:rsidR="0099676A" w:rsidRPr="003D1E4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>iyush</w:t>
      </w:r>
      <w:proofErr w:type="spellEnd"/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>Mahendru</w:t>
      </w:r>
      <w:proofErr w:type="spellEnd"/>
      <w:r w:rsidR="0099676A" w:rsidRPr="003D1E45">
        <w:rPr>
          <w:rFonts w:ascii="Times New Roman" w:eastAsia="Times New Roman" w:hAnsi="Times New Roman" w:cs="Times New Roman"/>
          <w:bCs/>
          <w:sz w:val="24"/>
          <w:szCs w:val="24"/>
        </w:rPr>
        <w:t>, Ass</w:t>
      </w:r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>istant</w:t>
      </w:r>
      <w:r w:rsidR="0099676A" w:rsidRPr="003D1E45">
        <w:rPr>
          <w:rFonts w:ascii="Times New Roman" w:eastAsia="Times New Roman" w:hAnsi="Times New Roman" w:cs="Times New Roman"/>
          <w:bCs/>
          <w:sz w:val="24"/>
          <w:szCs w:val="24"/>
        </w:rPr>
        <w:t>. Prof.</w:t>
      </w:r>
      <w:r w:rsidR="00E638BB" w:rsidRPr="003D1E4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 xml:space="preserve"> Mechanical </w:t>
      </w:r>
      <w:proofErr w:type="spellStart"/>
      <w:r w:rsidR="00F65DF3" w:rsidRPr="003D1E45">
        <w:rPr>
          <w:rFonts w:ascii="Times New Roman" w:eastAsia="Times New Roman" w:hAnsi="Times New Roman" w:cs="Times New Roman"/>
          <w:bCs/>
          <w:sz w:val="24"/>
          <w:szCs w:val="24"/>
        </w:rPr>
        <w:t>Deptt</w:t>
      </w:r>
      <w:proofErr w:type="spellEnd"/>
      <w:r w:rsidR="00116791" w:rsidRPr="003D1E45">
        <w:rPr>
          <w:rFonts w:ascii="Times New Roman" w:eastAsia="Times New Roman" w:hAnsi="Times New Roman" w:cs="Times New Roman"/>
          <w:bCs/>
          <w:sz w:val="24"/>
          <w:szCs w:val="24"/>
        </w:rPr>
        <w:t>. (Special Invitee)</w:t>
      </w:r>
    </w:p>
    <w:p w:rsidR="00F65DF3" w:rsidRPr="003D1E45" w:rsidRDefault="007A5E91" w:rsidP="00E24DC3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>Mr. Prashant Bhardwaj, Assistant. Prof.</w:t>
      </w:r>
      <w:r w:rsidR="00E638BB" w:rsidRPr="003D1E4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 xml:space="preserve"> Mechanical</w:t>
      </w:r>
      <w:r w:rsidR="00F65DF3" w:rsidRPr="003D1E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5DF3" w:rsidRPr="003D1E45">
        <w:rPr>
          <w:rFonts w:ascii="Times New Roman" w:eastAsia="Times New Roman" w:hAnsi="Times New Roman" w:cs="Times New Roman"/>
          <w:bCs/>
          <w:sz w:val="24"/>
          <w:szCs w:val="24"/>
        </w:rPr>
        <w:t>Deptt</w:t>
      </w:r>
      <w:proofErr w:type="spellEnd"/>
      <w:r w:rsidR="00F65DF3" w:rsidRPr="003D1E4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16791" w:rsidRPr="003D1E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6791" w:rsidRPr="003D1E45">
        <w:rPr>
          <w:rFonts w:ascii="Times New Roman" w:eastAsia="Times New Roman" w:hAnsi="Times New Roman" w:cs="Times New Roman"/>
          <w:bCs/>
          <w:sz w:val="24"/>
          <w:szCs w:val="24"/>
        </w:rPr>
        <w:t>(Special Invitee)</w:t>
      </w:r>
    </w:p>
    <w:p w:rsidR="00F65DF3" w:rsidRPr="003D1E45" w:rsidRDefault="00F65DF3" w:rsidP="00F65DF3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Mr. </w:t>
      </w:r>
      <w:proofErr w:type="spellStart"/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>Gianender</w:t>
      </w:r>
      <w:proofErr w:type="spellEnd"/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>Kajal</w:t>
      </w:r>
      <w:proofErr w:type="spellEnd"/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 xml:space="preserve">, Assistant. Prof., Mechanical </w:t>
      </w:r>
      <w:proofErr w:type="spellStart"/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>Deptt</w:t>
      </w:r>
      <w:proofErr w:type="spellEnd"/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16791" w:rsidRPr="003D1E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6791" w:rsidRPr="003D1E45">
        <w:rPr>
          <w:rFonts w:ascii="Times New Roman" w:eastAsia="Times New Roman" w:hAnsi="Times New Roman" w:cs="Times New Roman"/>
          <w:bCs/>
          <w:sz w:val="24"/>
          <w:szCs w:val="24"/>
        </w:rPr>
        <w:t>(Special Invitee)</w:t>
      </w:r>
    </w:p>
    <w:p w:rsidR="00F65DF3" w:rsidRPr="003D1E45" w:rsidRDefault="00F65DF3" w:rsidP="003D1E4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 xml:space="preserve">Mr. </w:t>
      </w:r>
      <w:proofErr w:type="spellStart"/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>J.P.Sharma</w:t>
      </w:r>
      <w:proofErr w:type="spellEnd"/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 xml:space="preserve">, Assistant. Prof., Mechanical </w:t>
      </w:r>
      <w:proofErr w:type="spellStart"/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>Deptt</w:t>
      </w:r>
      <w:proofErr w:type="spellEnd"/>
      <w:r w:rsidRPr="003D1E4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16791" w:rsidRPr="003D1E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6791" w:rsidRPr="003D1E45">
        <w:rPr>
          <w:rFonts w:ascii="Times New Roman" w:eastAsia="Times New Roman" w:hAnsi="Times New Roman" w:cs="Times New Roman"/>
          <w:bCs/>
          <w:sz w:val="24"/>
          <w:szCs w:val="24"/>
        </w:rPr>
        <w:t>(Special Invitee)</w:t>
      </w:r>
    </w:p>
    <w:p w:rsidR="00F31840" w:rsidRPr="00251392" w:rsidRDefault="00F31840" w:rsidP="00F31840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sz w:val="8"/>
          <w:szCs w:val="24"/>
        </w:rPr>
      </w:pPr>
    </w:p>
    <w:p w:rsidR="00F31840" w:rsidRPr="003D1E45" w:rsidRDefault="00F31840" w:rsidP="001167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E45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following are the key points discussed and approved during the meeting: </w:t>
      </w:r>
    </w:p>
    <w:p w:rsidR="00F31840" w:rsidRPr="006F6F96" w:rsidRDefault="00F31840" w:rsidP="00F3184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10"/>
          <w:szCs w:val="24"/>
        </w:rPr>
      </w:pPr>
      <w:r w:rsidRPr="006F6F96">
        <w:rPr>
          <w:rFonts w:ascii="Times New Roman" w:hAnsi="Times New Roman" w:cs="Times New Roman"/>
          <w:sz w:val="24"/>
          <w:szCs w:val="24"/>
        </w:rPr>
        <w:t>The e</w:t>
      </w:r>
      <w:r w:rsidR="00116791" w:rsidRPr="006F6F96">
        <w:rPr>
          <w:rFonts w:ascii="Times New Roman" w:hAnsi="Times New Roman" w:cs="Times New Roman"/>
          <w:sz w:val="24"/>
          <w:szCs w:val="24"/>
        </w:rPr>
        <w:t>xterna</w:t>
      </w:r>
      <w:r w:rsidRPr="006F6F96">
        <w:rPr>
          <w:rFonts w:ascii="Times New Roman" w:hAnsi="Times New Roman" w:cs="Times New Roman"/>
          <w:sz w:val="24"/>
          <w:szCs w:val="24"/>
        </w:rPr>
        <w:t>l e</w:t>
      </w:r>
      <w:r w:rsidR="00116791" w:rsidRPr="006F6F96">
        <w:rPr>
          <w:rFonts w:ascii="Times New Roman" w:hAnsi="Times New Roman" w:cs="Times New Roman"/>
          <w:sz w:val="24"/>
          <w:szCs w:val="24"/>
        </w:rPr>
        <w:t>xpert</w:t>
      </w:r>
      <w:r w:rsidRPr="006F6F96">
        <w:rPr>
          <w:rFonts w:ascii="Times New Roman" w:hAnsi="Times New Roman" w:cs="Times New Roman"/>
          <w:sz w:val="24"/>
          <w:szCs w:val="24"/>
        </w:rPr>
        <w:t xml:space="preserve"> and a</w:t>
      </w:r>
      <w:r w:rsidR="00116791" w:rsidRPr="006F6F96">
        <w:rPr>
          <w:rFonts w:ascii="Times New Roman" w:hAnsi="Times New Roman" w:cs="Times New Roman"/>
          <w:sz w:val="24"/>
          <w:szCs w:val="24"/>
        </w:rPr>
        <w:t xml:space="preserve">lumni approved the increase of credit points from 160 to 180 for </w:t>
      </w:r>
      <w:proofErr w:type="spellStart"/>
      <w:r w:rsidR="00116791" w:rsidRPr="006F6F96">
        <w:rPr>
          <w:rFonts w:ascii="Times New Roman" w:hAnsi="Times New Roman" w:cs="Times New Roman"/>
          <w:sz w:val="24"/>
          <w:szCs w:val="24"/>
        </w:rPr>
        <w:t>B.Tech</w:t>
      </w:r>
      <w:proofErr w:type="spellEnd"/>
      <w:r w:rsidR="00116791" w:rsidRPr="006F6F96">
        <w:rPr>
          <w:rFonts w:ascii="Times New Roman" w:hAnsi="Times New Roman" w:cs="Times New Roman"/>
          <w:sz w:val="24"/>
          <w:szCs w:val="24"/>
        </w:rPr>
        <w:t xml:space="preserve"> (Mech.) </w:t>
      </w:r>
      <w:r w:rsidR="00116791" w:rsidRPr="006F6F96">
        <w:rPr>
          <w:rFonts w:ascii="Times New Roman" w:hAnsi="Times New Roman" w:cs="Times New Roman"/>
          <w:sz w:val="24"/>
          <w:szCs w:val="24"/>
        </w:rPr>
        <w:t>Specialization Course</w:t>
      </w:r>
      <w:r w:rsidR="006F6F96">
        <w:rPr>
          <w:rFonts w:ascii="Times New Roman" w:hAnsi="Times New Roman" w:cs="Times New Roman"/>
          <w:sz w:val="24"/>
          <w:szCs w:val="24"/>
        </w:rPr>
        <w:t xml:space="preserve"> as per the latest AICTE guidelines for specialization </w:t>
      </w:r>
      <w:r w:rsidR="00251392">
        <w:rPr>
          <w:rFonts w:ascii="Times New Roman" w:hAnsi="Times New Roman" w:cs="Times New Roman"/>
          <w:sz w:val="24"/>
          <w:szCs w:val="24"/>
        </w:rPr>
        <w:t>H</w:t>
      </w:r>
      <w:r w:rsidR="00FC0B9B">
        <w:rPr>
          <w:rFonts w:ascii="Times New Roman" w:hAnsi="Times New Roman" w:cs="Times New Roman"/>
          <w:sz w:val="24"/>
          <w:szCs w:val="24"/>
        </w:rPr>
        <w:t>ons.</w:t>
      </w:r>
      <w:r w:rsidR="00251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6F96">
        <w:rPr>
          <w:rFonts w:ascii="Times New Roman" w:hAnsi="Times New Roman" w:cs="Times New Roman"/>
          <w:sz w:val="24"/>
          <w:szCs w:val="24"/>
        </w:rPr>
        <w:t>courses</w:t>
      </w:r>
      <w:proofErr w:type="gramEnd"/>
      <w:r w:rsidR="006F6F96">
        <w:rPr>
          <w:rFonts w:ascii="Times New Roman" w:hAnsi="Times New Roman" w:cs="Times New Roman"/>
          <w:sz w:val="24"/>
          <w:szCs w:val="24"/>
        </w:rPr>
        <w:t>.</w:t>
      </w:r>
    </w:p>
    <w:p w:rsidR="00F31840" w:rsidRPr="003D1E45" w:rsidRDefault="00116791" w:rsidP="00F3184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45">
        <w:rPr>
          <w:rFonts w:ascii="Times New Roman" w:hAnsi="Times New Roman" w:cs="Times New Roman"/>
          <w:sz w:val="24"/>
          <w:szCs w:val="24"/>
        </w:rPr>
        <w:t>The</w:t>
      </w:r>
      <w:r w:rsidR="00F31840" w:rsidRPr="003D1E45">
        <w:rPr>
          <w:rFonts w:ascii="Times New Roman" w:hAnsi="Times New Roman" w:cs="Times New Roman"/>
          <w:sz w:val="24"/>
          <w:szCs w:val="24"/>
        </w:rPr>
        <w:t xml:space="preserve">y also offered the following suggestions </w:t>
      </w:r>
      <w:r w:rsidRPr="003D1E45">
        <w:rPr>
          <w:rFonts w:ascii="Times New Roman" w:hAnsi="Times New Roman" w:cs="Times New Roman"/>
          <w:sz w:val="24"/>
          <w:szCs w:val="24"/>
        </w:rPr>
        <w:t>on the program structure</w:t>
      </w:r>
      <w:r w:rsidR="00F31840" w:rsidRPr="003D1E45">
        <w:rPr>
          <w:rFonts w:ascii="Times New Roman" w:hAnsi="Times New Roman" w:cs="Times New Roman"/>
          <w:sz w:val="24"/>
          <w:szCs w:val="24"/>
        </w:rPr>
        <w:t>:</w:t>
      </w:r>
    </w:p>
    <w:p w:rsidR="00116791" w:rsidRPr="003D1E45" w:rsidRDefault="00F31840" w:rsidP="00F31840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45">
        <w:rPr>
          <w:rFonts w:ascii="Times New Roman" w:hAnsi="Times New Roman" w:cs="Times New Roman"/>
          <w:sz w:val="24"/>
          <w:szCs w:val="24"/>
        </w:rPr>
        <w:t xml:space="preserve">The department can offer </w:t>
      </w:r>
      <w:r w:rsidR="00116791" w:rsidRPr="003D1E45">
        <w:rPr>
          <w:rFonts w:ascii="Times New Roman" w:hAnsi="Times New Roman" w:cs="Times New Roman"/>
          <w:sz w:val="24"/>
          <w:szCs w:val="24"/>
        </w:rPr>
        <w:t>specialization</w:t>
      </w:r>
      <w:r w:rsidR="00791636">
        <w:rPr>
          <w:rFonts w:ascii="Times New Roman" w:hAnsi="Times New Roman" w:cs="Times New Roman"/>
          <w:sz w:val="24"/>
          <w:szCs w:val="24"/>
        </w:rPr>
        <w:t xml:space="preserve"> Hons.</w:t>
      </w:r>
      <w:r w:rsidR="00376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66EB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3766EB">
        <w:rPr>
          <w:rFonts w:ascii="Times New Roman" w:hAnsi="Times New Roman" w:cs="Times New Roman"/>
          <w:sz w:val="24"/>
          <w:szCs w:val="24"/>
        </w:rPr>
        <w:t xml:space="preserve"> Minor</w:t>
      </w:r>
      <w:r w:rsidR="00791636">
        <w:rPr>
          <w:rFonts w:ascii="Times New Roman" w:hAnsi="Times New Roman" w:cs="Times New Roman"/>
          <w:sz w:val="24"/>
          <w:szCs w:val="24"/>
        </w:rPr>
        <w:t xml:space="preserve"> Degree</w:t>
      </w:r>
      <w:r w:rsidR="00116791" w:rsidRPr="003D1E45">
        <w:rPr>
          <w:rFonts w:ascii="Times New Roman" w:hAnsi="Times New Roman" w:cs="Times New Roman"/>
          <w:sz w:val="24"/>
          <w:szCs w:val="24"/>
        </w:rPr>
        <w:t>s</w:t>
      </w:r>
      <w:r w:rsidR="003766EB">
        <w:rPr>
          <w:rFonts w:ascii="Times New Roman" w:hAnsi="Times New Roman" w:cs="Times New Roman"/>
          <w:sz w:val="24"/>
          <w:szCs w:val="24"/>
        </w:rPr>
        <w:t>, which will cumulatively require additional 18-20 credits in specified area or specialized subject in addition to the credits essential for obtaining the B. Tech in Major discipline (</w:t>
      </w:r>
      <w:proofErr w:type="spellStart"/>
      <w:r w:rsidR="003766EB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3766EB">
        <w:rPr>
          <w:rFonts w:ascii="Times New Roman" w:hAnsi="Times New Roman" w:cs="Times New Roman"/>
          <w:sz w:val="24"/>
          <w:szCs w:val="24"/>
        </w:rPr>
        <w:t xml:space="preserve"> 160 credits)</w:t>
      </w:r>
      <w:r w:rsidR="00791636">
        <w:rPr>
          <w:rFonts w:ascii="Times New Roman" w:hAnsi="Times New Roman" w:cs="Times New Roman"/>
          <w:sz w:val="24"/>
          <w:szCs w:val="24"/>
        </w:rPr>
        <w:t xml:space="preserve"> </w:t>
      </w:r>
      <w:r w:rsidR="00116791" w:rsidRPr="003D1E45">
        <w:rPr>
          <w:rFonts w:ascii="Times New Roman" w:hAnsi="Times New Roman" w:cs="Times New Roman"/>
          <w:sz w:val="24"/>
          <w:szCs w:val="24"/>
        </w:rPr>
        <w:t>which will help in</w:t>
      </w:r>
      <w:r w:rsidR="00116791" w:rsidRPr="003D1E45">
        <w:rPr>
          <w:rFonts w:ascii="Times New Roman" w:hAnsi="Times New Roman" w:cs="Times New Roman"/>
          <w:sz w:val="24"/>
          <w:szCs w:val="24"/>
        </w:rPr>
        <w:t xml:space="preserve"> </w:t>
      </w:r>
      <w:r w:rsidRPr="003D1E45">
        <w:rPr>
          <w:rFonts w:ascii="Times New Roman" w:hAnsi="Times New Roman" w:cs="Times New Roman"/>
          <w:sz w:val="24"/>
          <w:szCs w:val="24"/>
        </w:rPr>
        <w:t>employability opportunities for s</w:t>
      </w:r>
      <w:r w:rsidR="00116791" w:rsidRPr="003D1E45">
        <w:rPr>
          <w:rFonts w:ascii="Times New Roman" w:hAnsi="Times New Roman" w:cs="Times New Roman"/>
          <w:sz w:val="24"/>
          <w:szCs w:val="24"/>
        </w:rPr>
        <w:t>tudents. They suggested that</w:t>
      </w:r>
      <w:r w:rsidRPr="003D1E45">
        <w:rPr>
          <w:rFonts w:ascii="Times New Roman" w:hAnsi="Times New Roman" w:cs="Times New Roman"/>
          <w:sz w:val="24"/>
          <w:szCs w:val="24"/>
        </w:rPr>
        <w:t xml:space="preserve"> the department</w:t>
      </w:r>
      <w:r w:rsidR="00116791" w:rsidRPr="003D1E45">
        <w:rPr>
          <w:rFonts w:ascii="Times New Roman" w:hAnsi="Times New Roman" w:cs="Times New Roman"/>
          <w:sz w:val="24"/>
          <w:szCs w:val="24"/>
        </w:rPr>
        <w:t xml:space="preserve"> can offer</w:t>
      </w:r>
      <w:r w:rsidR="00116791" w:rsidRPr="003D1E45">
        <w:rPr>
          <w:rFonts w:ascii="Times New Roman" w:hAnsi="Times New Roman" w:cs="Times New Roman"/>
          <w:sz w:val="24"/>
          <w:szCs w:val="24"/>
        </w:rPr>
        <w:t xml:space="preserve"> </w:t>
      </w:r>
      <w:r w:rsidR="00116791" w:rsidRPr="003D1E45">
        <w:rPr>
          <w:rFonts w:ascii="Times New Roman" w:hAnsi="Times New Roman" w:cs="Times New Roman"/>
          <w:sz w:val="24"/>
          <w:szCs w:val="24"/>
        </w:rPr>
        <w:t>minor specialization in subjects like Artificial Intelligence,</w:t>
      </w:r>
      <w:r w:rsidRPr="003D1E45">
        <w:rPr>
          <w:rFonts w:ascii="Times New Roman" w:hAnsi="Times New Roman" w:cs="Times New Roman"/>
          <w:sz w:val="24"/>
          <w:szCs w:val="24"/>
        </w:rPr>
        <w:t xml:space="preserve"> </w:t>
      </w:r>
      <w:r w:rsidR="00116791" w:rsidRPr="003D1E45">
        <w:rPr>
          <w:rFonts w:ascii="Times New Roman" w:hAnsi="Times New Roman" w:cs="Times New Roman"/>
          <w:sz w:val="24"/>
          <w:szCs w:val="24"/>
        </w:rPr>
        <w:t>Data Science</w:t>
      </w:r>
      <w:r w:rsidR="003766EB">
        <w:rPr>
          <w:rFonts w:ascii="Times New Roman" w:hAnsi="Times New Roman" w:cs="Times New Roman"/>
          <w:sz w:val="24"/>
          <w:szCs w:val="24"/>
        </w:rPr>
        <w:t>s, 3 D Printing</w:t>
      </w:r>
      <w:r w:rsidR="00116791" w:rsidRPr="003D1E45">
        <w:rPr>
          <w:rFonts w:ascii="Times New Roman" w:hAnsi="Times New Roman" w:cs="Times New Roman"/>
          <w:sz w:val="24"/>
          <w:szCs w:val="24"/>
        </w:rPr>
        <w:t xml:space="preserve"> </w:t>
      </w:r>
      <w:r w:rsidRPr="003D1E45">
        <w:rPr>
          <w:rFonts w:ascii="Times New Roman" w:hAnsi="Times New Roman" w:cs="Times New Roman"/>
          <w:sz w:val="24"/>
          <w:szCs w:val="24"/>
        </w:rPr>
        <w:t>and</w:t>
      </w:r>
      <w:r w:rsidR="00116791" w:rsidRPr="003D1E45">
        <w:rPr>
          <w:rFonts w:ascii="Times New Roman" w:hAnsi="Times New Roman" w:cs="Times New Roman"/>
          <w:sz w:val="24"/>
          <w:szCs w:val="24"/>
        </w:rPr>
        <w:t xml:space="preserve"> Robotics.</w:t>
      </w:r>
    </w:p>
    <w:p w:rsidR="00F31840" w:rsidRPr="006F6F96" w:rsidRDefault="00F31840" w:rsidP="00F3184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6"/>
          <w:szCs w:val="24"/>
        </w:rPr>
      </w:pPr>
    </w:p>
    <w:p w:rsidR="00F31840" w:rsidRPr="00E24DC3" w:rsidRDefault="00116791" w:rsidP="00F3184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E45">
        <w:rPr>
          <w:rFonts w:ascii="Times New Roman" w:hAnsi="Times New Roman" w:cs="Times New Roman"/>
          <w:sz w:val="24"/>
          <w:szCs w:val="24"/>
        </w:rPr>
        <w:t xml:space="preserve">They have approved the list of MOOC </w:t>
      </w:r>
      <w:r w:rsidRPr="003D1E45">
        <w:rPr>
          <w:rFonts w:ascii="Times New Roman" w:hAnsi="Times New Roman" w:cs="Times New Roman"/>
          <w:sz w:val="24"/>
          <w:szCs w:val="24"/>
        </w:rPr>
        <w:t xml:space="preserve">Courses </w:t>
      </w:r>
      <w:r w:rsidR="00E24DC3">
        <w:rPr>
          <w:rFonts w:ascii="Times New Roman" w:hAnsi="Times New Roman" w:cs="Times New Roman"/>
          <w:sz w:val="24"/>
          <w:szCs w:val="24"/>
        </w:rPr>
        <w:t xml:space="preserve">by NPTEL </w:t>
      </w:r>
      <w:r w:rsidRPr="003D1E45">
        <w:rPr>
          <w:rFonts w:ascii="Times New Roman" w:hAnsi="Times New Roman" w:cs="Times New Roman"/>
          <w:sz w:val="24"/>
          <w:szCs w:val="24"/>
        </w:rPr>
        <w:t xml:space="preserve">which </w:t>
      </w:r>
      <w:r w:rsidR="00F31840" w:rsidRPr="003D1E45">
        <w:rPr>
          <w:rFonts w:ascii="Times New Roman" w:hAnsi="Times New Roman" w:cs="Times New Roman"/>
          <w:sz w:val="24"/>
          <w:szCs w:val="24"/>
        </w:rPr>
        <w:t>the department is offering</w:t>
      </w:r>
      <w:r w:rsidRPr="003D1E45">
        <w:rPr>
          <w:rFonts w:ascii="Times New Roman" w:hAnsi="Times New Roman" w:cs="Times New Roman"/>
          <w:sz w:val="24"/>
          <w:szCs w:val="24"/>
        </w:rPr>
        <w:t xml:space="preserve"> to </w:t>
      </w:r>
      <w:r w:rsidRPr="003D1E45">
        <w:rPr>
          <w:rFonts w:ascii="Times New Roman" w:hAnsi="Times New Roman" w:cs="Times New Roman"/>
          <w:sz w:val="24"/>
          <w:szCs w:val="24"/>
        </w:rPr>
        <w:t>Mechanical Engineering Students.</w:t>
      </w:r>
      <w:r w:rsidR="00F31840" w:rsidRPr="003D1E45">
        <w:rPr>
          <w:rFonts w:ascii="Times New Roman" w:hAnsi="Times New Roman" w:cs="Times New Roman"/>
          <w:sz w:val="24"/>
          <w:szCs w:val="24"/>
        </w:rPr>
        <w:t xml:space="preserve"> </w:t>
      </w:r>
      <w:r w:rsidR="00F31840" w:rsidRPr="00E24DC3">
        <w:rPr>
          <w:rFonts w:ascii="Times New Roman" w:hAnsi="Times New Roman" w:cs="Times New Roman"/>
          <w:b/>
          <w:sz w:val="24"/>
          <w:szCs w:val="24"/>
        </w:rPr>
        <w:t>The list of courses is as follows:</w:t>
      </w:r>
    </w:p>
    <w:p w:rsidR="00F27D60" w:rsidRPr="006F6F96" w:rsidRDefault="00F27D60" w:rsidP="006F6F96">
      <w:pPr>
        <w:pStyle w:val="ListParagraph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F6F9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Introduction to Industry 4.0 and Industrial Internet of Things</w:t>
      </w:r>
      <w:r w:rsidRPr="006F6F9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F6F9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12 Weeks) to 3</w:t>
      </w:r>
      <w:r w:rsidRPr="006F6F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>rd</w:t>
      </w:r>
      <w:r w:rsidRPr="006F6F9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F6F9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Sem</w:t>
      </w:r>
      <w:proofErr w:type="spellEnd"/>
      <w:r w:rsidRPr="006F6F9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SMA Students</w:t>
      </w:r>
    </w:p>
    <w:p w:rsidR="00F27D60" w:rsidRPr="006F6F96" w:rsidRDefault="00F27D60" w:rsidP="006F6F96">
      <w:pPr>
        <w:pStyle w:val="ListParagraph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F27D6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Mechanism And Robot Kinematics</w:t>
      </w:r>
      <w:r w:rsidRPr="006F6F9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(8 Weeks) to 5</w:t>
      </w:r>
      <w:r w:rsidRPr="006F6F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>th</w:t>
      </w:r>
      <w:r w:rsidR="00FC0B9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C0B9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</w:t>
      </w:r>
      <w:r w:rsidRPr="006F6F9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em</w:t>
      </w:r>
      <w:proofErr w:type="spellEnd"/>
      <w:r w:rsidRPr="006F6F9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E24D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ME </w:t>
      </w:r>
      <w:r w:rsidRPr="006F6F9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Students</w:t>
      </w:r>
    </w:p>
    <w:p w:rsidR="00F27D60" w:rsidRPr="006F6F96" w:rsidRDefault="00F27D60" w:rsidP="006F6F96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F6F9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The Future of Manufacturing Business:</w:t>
      </w:r>
      <w:r w:rsidR="006F6F96" w:rsidRPr="006F6F9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Role of Additive Manufacturing (8 Weeks) to 7</w:t>
      </w:r>
      <w:r w:rsidR="006F6F96" w:rsidRPr="006F6F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>th</w:t>
      </w:r>
      <w:r w:rsidR="006F6F96" w:rsidRPr="006F6F9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ME Students</w:t>
      </w:r>
    </w:p>
    <w:p w:rsidR="006F6F96" w:rsidRPr="006F6F96" w:rsidRDefault="006F6F96" w:rsidP="006F6F96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F6F9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Optimi</w:t>
      </w:r>
      <w:r w:rsidR="00FC0B9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z</w:t>
      </w:r>
      <w:r w:rsidRPr="006F6F9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ation from Fundamentals (12 Weeks) to IEM-7</w:t>
      </w:r>
      <w:r w:rsidRPr="006F6F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>th</w:t>
      </w:r>
      <w:r w:rsidR="00FC0B9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C0B9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</w:t>
      </w:r>
      <w:r w:rsidRPr="006F6F9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em</w:t>
      </w:r>
      <w:proofErr w:type="spellEnd"/>
      <w:r w:rsidRPr="006F6F9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students</w:t>
      </w:r>
    </w:p>
    <w:p w:rsidR="00F27D60" w:rsidRPr="006F6F96" w:rsidRDefault="00F27D60" w:rsidP="00F27D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"/>
          <w:szCs w:val="24"/>
          <w:lang w:val="en-GB" w:eastAsia="en-GB"/>
        </w:rPr>
      </w:pPr>
    </w:p>
    <w:p w:rsidR="00116791" w:rsidRPr="003D1E45" w:rsidRDefault="00116791" w:rsidP="00F3184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45">
        <w:rPr>
          <w:rFonts w:ascii="Times New Roman" w:hAnsi="Times New Roman" w:cs="Times New Roman"/>
          <w:sz w:val="24"/>
          <w:szCs w:val="24"/>
        </w:rPr>
        <w:t>They have approved of L-T-P mode of some subjects in which Laboratory</w:t>
      </w:r>
      <w:r w:rsidRPr="003D1E45">
        <w:rPr>
          <w:rFonts w:ascii="Times New Roman" w:hAnsi="Times New Roman" w:cs="Times New Roman"/>
          <w:sz w:val="24"/>
          <w:szCs w:val="24"/>
        </w:rPr>
        <w:t xml:space="preserve"> </w:t>
      </w:r>
      <w:r w:rsidR="00F31840" w:rsidRPr="003D1E45">
        <w:rPr>
          <w:rFonts w:ascii="Times New Roman" w:hAnsi="Times New Roman" w:cs="Times New Roman"/>
          <w:sz w:val="24"/>
          <w:szCs w:val="24"/>
        </w:rPr>
        <w:t xml:space="preserve">Components are not </w:t>
      </w:r>
      <w:r w:rsidRPr="003D1E45">
        <w:rPr>
          <w:rFonts w:ascii="Times New Roman" w:hAnsi="Times New Roman" w:cs="Times New Roman"/>
          <w:sz w:val="24"/>
          <w:szCs w:val="24"/>
        </w:rPr>
        <w:t>required. The subjects are Non-Conventional Energy</w:t>
      </w:r>
      <w:r w:rsidRPr="003D1E45">
        <w:rPr>
          <w:rFonts w:ascii="Times New Roman" w:hAnsi="Times New Roman" w:cs="Times New Roman"/>
          <w:sz w:val="24"/>
          <w:szCs w:val="24"/>
        </w:rPr>
        <w:t xml:space="preserve"> </w:t>
      </w:r>
      <w:r w:rsidR="00F31840" w:rsidRPr="003D1E45">
        <w:rPr>
          <w:rFonts w:ascii="Times New Roman" w:hAnsi="Times New Roman" w:cs="Times New Roman"/>
          <w:sz w:val="24"/>
          <w:szCs w:val="24"/>
        </w:rPr>
        <w:t>Sources,</w:t>
      </w:r>
      <w:r w:rsidR="006F6F96">
        <w:rPr>
          <w:rFonts w:ascii="Times New Roman" w:hAnsi="Times New Roman" w:cs="Times New Roman"/>
          <w:sz w:val="24"/>
          <w:szCs w:val="24"/>
        </w:rPr>
        <w:t xml:space="preserve"> Supply Ch</w:t>
      </w:r>
      <w:r w:rsidR="00E24DC3">
        <w:rPr>
          <w:rFonts w:ascii="Times New Roman" w:hAnsi="Times New Roman" w:cs="Times New Roman"/>
          <w:sz w:val="24"/>
          <w:szCs w:val="24"/>
        </w:rPr>
        <w:t xml:space="preserve">ain Management and Quality </w:t>
      </w:r>
      <w:proofErr w:type="spellStart"/>
      <w:r w:rsidR="00E24DC3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="00E24DC3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F31840" w:rsidRPr="003D1E45" w:rsidRDefault="00F31840" w:rsidP="00F318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6791" w:rsidRPr="003D1E45" w:rsidRDefault="00116791" w:rsidP="00F3184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45">
        <w:rPr>
          <w:rFonts w:ascii="Times New Roman" w:hAnsi="Times New Roman" w:cs="Times New Roman"/>
          <w:sz w:val="24"/>
          <w:szCs w:val="24"/>
        </w:rPr>
        <w:t>They also suggested that Evaluation of End Semester Examination decision</w:t>
      </w:r>
      <w:r w:rsidRPr="003D1E45">
        <w:rPr>
          <w:rFonts w:ascii="Times New Roman" w:hAnsi="Times New Roman" w:cs="Times New Roman"/>
          <w:sz w:val="24"/>
          <w:szCs w:val="24"/>
        </w:rPr>
        <w:t xml:space="preserve"> </w:t>
      </w:r>
      <w:r w:rsidRPr="003D1E45">
        <w:rPr>
          <w:rFonts w:ascii="Times New Roman" w:hAnsi="Times New Roman" w:cs="Times New Roman"/>
          <w:sz w:val="24"/>
          <w:szCs w:val="24"/>
        </w:rPr>
        <w:t>should be decided</w:t>
      </w:r>
      <w:r w:rsidR="00F31840" w:rsidRPr="003D1E45">
        <w:rPr>
          <w:rFonts w:ascii="Times New Roman" w:hAnsi="Times New Roman" w:cs="Times New Roman"/>
          <w:sz w:val="24"/>
          <w:szCs w:val="24"/>
        </w:rPr>
        <w:t xml:space="preserve">     c</w:t>
      </w:r>
      <w:r w:rsidRPr="003D1E45">
        <w:rPr>
          <w:rFonts w:ascii="Times New Roman" w:hAnsi="Times New Roman" w:cs="Times New Roman"/>
          <w:sz w:val="24"/>
          <w:szCs w:val="24"/>
        </w:rPr>
        <w:t>entrally</w:t>
      </w:r>
      <w:r w:rsidRPr="003D1E45">
        <w:rPr>
          <w:rFonts w:ascii="Times New Roman" w:hAnsi="Times New Roman" w:cs="Times New Roman"/>
          <w:sz w:val="24"/>
          <w:szCs w:val="24"/>
        </w:rPr>
        <w:t xml:space="preserve"> and conducted uniformly across the University.</w:t>
      </w:r>
    </w:p>
    <w:p w:rsidR="007C1E0E" w:rsidRPr="00271325" w:rsidRDefault="007C1E0E" w:rsidP="00271325">
      <w:pPr>
        <w:pStyle w:val="ListParagraph"/>
        <w:spacing w:before="24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7C1E0E" w:rsidRDefault="007C1E0E" w:rsidP="00A20A7B">
      <w:pPr>
        <w:pStyle w:val="ListParagraph"/>
        <w:spacing w:before="240" w:line="360" w:lineRule="auto"/>
        <w:ind w:left="1080" w:hanging="1080"/>
        <w:rPr>
          <w:rFonts w:ascii="Arial" w:hAnsi="Arial" w:cs="Arial"/>
          <w:sz w:val="24"/>
          <w:szCs w:val="24"/>
        </w:rPr>
      </w:pPr>
    </w:p>
    <w:p w:rsidR="007C1E0E" w:rsidRDefault="007C1E0E" w:rsidP="00A20A7B">
      <w:pPr>
        <w:pStyle w:val="ListParagraph"/>
        <w:spacing w:before="240" w:line="360" w:lineRule="auto"/>
        <w:ind w:left="1080" w:hanging="1080"/>
        <w:rPr>
          <w:rFonts w:ascii="Arial" w:hAnsi="Arial" w:cs="Arial"/>
          <w:sz w:val="24"/>
          <w:szCs w:val="24"/>
        </w:rPr>
      </w:pPr>
    </w:p>
    <w:p w:rsidR="007C1E0E" w:rsidRDefault="007C1E0E" w:rsidP="00A20A7B">
      <w:pPr>
        <w:pStyle w:val="ListParagraph"/>
        <w:spacing w:before="240" w:line="360" w:lineRule="auto"/>
        <w:ind w:left="1080" w:hanging="1080"/>
        <w:rPr>
          <w:rFonts w:ascii="Arial" w:hAnsi="Arial" w:cs="Arial"/>
          <w:sz w:val="24"/>
          <w:szCs w:val="24"/>
        </w:rPr>
      </w:pPr>
    </w:p>
    <w:p w:rsidR="007C1E0E" w:rsidRDefault="007C1E0E" w:rsidP="00A20A7B">
      <w:pPr>
        <w:pStyle w:val="ListParagraph"/>
        <w:spacing w:before="240" w:line="360" w:lineRule="auto"/>
        <w:ind w:left="1080" w:hanging="1080"/>
        <w:rPr>
          <w:rFonts w:ascii="Arial" w:hAnsi="Arial" w:cs="Arial"/>
          <w:sz w:val="24"/>
          <w:szCs w:val="24"/>
        </w:rPr>
      </w:pPr>
    </w:p>
    <w:sectPr w:rsidR="007C1E0E" w:rsidSect="00C163DC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01" w:rsidRDefault="00276101" w:rsidP="00CF1A5F">
      <w:pPr>
        <w:spacing w:after="0" w:line="240" w:lineRule="auto"/>
      </w:pPr>
      <w:r>
        <w:separator/>
      </w:r>
    </w:p>
  </w:endnote>
  <w:endnote w:type="continuationSeparator" w:id="0">
    <w:p w:rsidR="00276101" w:rsidRDefault="00276101" w:rsidP="00CF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01" w:rsidRDefault="00276101" w:rsidP="00CF1A5F">
      <w:pPr>
        <w:spacing w:after="0" w:line="240" w:lineRule="auto"/>
      </w:pPr>
      <w:r>
        <w:separator/>
      </w:r>
    </w:p>
  </w:footnote>
  <w:footnote w:type="continuationSeparator" w:id="0">
    <w:p w:rsidR="00276101" w:rsidRDefault="00276101" w:rsidP="00CF1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AFF"/>
    <w:multiLevelType w:val="hybridMultilevel"/>
    <w:tmpl w:val="356E1E9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6711153"/>
    <w:multiLevelType w:val="hybridMultilevel"/>
    <w:tmpl w:val="C0A4E84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67C0B57"/>
    <w:multiLevelType w:val="hybridMultilevel"/>
    <w:tmpl w:val="ED1A7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6600643A">
      <w:numFmt w:val="bullet"/>
      <w:lvlText w:val="-"/>
      <w:lvlJc w:val="left"/>
      <w:pPr>
        <w:ind w:left="207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16243CB"/>
    <w:multiLevelType w:val="hybridMultilevel"/>
    <w:tmpl w:val="7A8E0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045A0A"/>
    <w:multiLevelType w:val="hybridMultilevel"/>
    <w:tmpl w:val="FED49084"/>
    <w:lvl w:ilvl="0" w:tplc="96A25E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864B4F"/>
    <w:multiLevelType w:val="hybridMultilevel"/>
    <w:tmpl w:val="9FA04D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D12A13"/>
    <w:multiLevelType w:val="hybridMultilevel"/>
    <w:tmpl w:val="A3FA23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2DFD"/>
    <w:multiLevelType w:val="hybridMultilevel"/>
    <w:tmpl w:val="36222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6600643A">
      <w:numFmt w:val="bullet"/>
      <w:lvlText w:val="-"/>
      <w:lvlJc w:val="left"/>
      <w:pPr>
        <w:ind w:left="207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29C7B08"/>
    <w:multiLevelType w:val="hybridMultilevel"/>
    <w:tmpl w:val="6DEA2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6600643A">
      <w:numFmt w:val="bullet"/>
      <w:lvlText w:val="-"/>
      <w:lvlJc w:val="left"/>
      <w:pPr>
        <w:ind w:left="207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5C597DF5"/>
    <w:multiLevelType w:val="hybridMultilevel"/>
    <w:tmpl w:val="DB1EB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43592"/>
    <w:multiLevelType w:val="hybridMultilevel"/>
    <w:tmpl w:val="1F90578C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5515BB"/>
    <w:multiLevelType w:val="hybridMultilevel"/>
    <w:tmpl w:val="93F25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03FBD"/>
    <w:multiLevelType w:val="hybridMultilevel"/>
    <w:tmpl w:val="7A8E0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92B78"/>
    <w:multiLevelType w:val="hybridMultilevel"/>
    <w:tmpl w:val="7A8E0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E094E"/>
    <w:multiLevelType w:val="hybridMultilevel"/>
    <w:tmpl w:val="DEC82A0C"/>
    <w:lvl w:ilvl="0" w:tplc="5AA27F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04D72"/>
    <w:multiLevelType w:val="hybridMultilevel"/>
    <w:tmpl w:val="A0486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12"/>
  </w:num>
  <w:num w:numId="12">
    <w:abstractNumId w:val="3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D0"/>
    <w:rsid w:val="00017C8E"/>
    <w:rsid w:val="0003185C"/>
    <w:rsid w:val="00042C19"/>
    <w:rsid w:val="00056E55"/>
    <w:rsid w:val="00067E94"/>
    <w:rsid w:val="0008183D"/>
    <w:rsid w:val="000B6786"/>
    <w:rsid w:val="000D2FE6"/>
    <w:rsid w:val="001076D0"/>
    <w:rsid w:val="00116791"/>
    <w:rsid w:val="00126554"/>
    <w:rsid w:val="001432A5"/>
    <w:rsid w:val="00146FAF"/>
    <w:rsid w:val="0016653D"/>
    <w:rsid w:val="00176300"/>
    <w:rsid w:val="00184596"/>
    <w:rsid w:val="001C11D9"/>
    <w:rsid w:val="001E5304"/>
    <w:rsid w:val="001F4A06"/>
    <w:rsid w:val="00206B23"/>
    <w:rsid w:val="002123AC"/>
    <w:rsid w:val="00217050"/>
    <w:rsid w:val="002205B9"/>
    <w:rsid w:val="002275CA"/>
    <w:rsid w:val="00246AB4"/>
    <w:rsid w:val="00250A94"/>
    <w:rsid w:val="00251392"/>
    <w:rsid w:val="002635E6"/>
    <w:rsid w:val="00271325"/>
    <w:rsid w:val="002728A7"/>
    <w:rsid w:val="00273733"/>
    <w:rsid w:val="00273DAE"/>
    <w:rsid w:val="00276101"/>
    <w:rsid w:val="00291CAC"/>
    <w:rsid w:val="002A7813"/>
    <w:rsid w:val="002A7E59"/>
    <w:rsid w:val="002B220F"/>
    <w:rsid w:val="002C62F6"/>
    <w:rsid w:val="002D0E42"/>
    <w:rsid w:val="002E5416"/>
    <w:rsid w:val="00302D85"/>
    <w:rsid w:val="00311CA7"/>
    <w:rsid w:val="0031740E"/>
    <w:rsid w:val="00340853"/>
    <w:rsid w:val="00370240"/>
    <w:rsid w:val="00372AEF"/>
    <w:rsid w:val="003766EB"/>
    <w:rsid w:val="003976B7"/>
    <w:rsid w:val="003C1C64"/>
    <w:rsid w:val="003C3043"/>
    <w:rsid w:val="003C3466"/>
    <w:rsid w:val="003C7B37"/>
    <w:rsid w:val="003D1E45"/>
    <w:rsid w:val="003F2739"/>
    <w:rsid w:val="00411FBA"/>
    <w:rsid w:val="00424F15"/>
    <w:rsid w:val="00432B58"/>
    <w:rsid w:val="00447FC6"/>
    <w:rsid w:val="004633D5"/>
    <w:rsid w:val="0048001A"/>
    <w:rsid w:val="0048091E"/>
    <w:rsid w:val="00482EFC"/>
    <w:rsid w:val="00491E8F"/>
    <w:rsid w:val="00497EA4"/>
    <w:rsid w:val="004C1DE2"/>
    <w:rsid w:val="004D4507"/>
    <w:rsid w:val="004E4017"/>
    <w:rsid w:val="004E7380"/>
    <w:rsid w:val="004E768D"/>
    <w:rsid w:val="00505E1F"/>
    <w:rsid w:val="005169CB"/>
    <w:rsid w:val="00530675"/>
    <w:rsid w:val="00553707"/>
    <w:rsid w:val="005576EC"/>
    <w:rsid w:val="00563936"/>
    <w:rsid w:val="00566D6E"/>
    <w:rsid w:val="005A7B32"/>
    <w:rsid w:val="005B72DB"/>
    <w:rsid w:val="005C01E8"/>
    <w:rsid w:val="005D5B89"/>
    <w:rsid w:val="005F2145"/>
    <w:rsid w:val="00603952"/>
    <w:rsid w:val="006351BB"/>
    <w:rsid w:val="00651CD1"/>
    <w:rsid w:val="006647CA"/>
    <w:rsid w:val="006A0617"/>
    <w:rsid w:val="006A10CC"/>
    <w:rsid w:val="006A50F0"/>
    <w:rsid w:val="006B28BF"/>
    <w:rsid w:val="006C2C25"/>
    <w:rsid w:val="006E3C34"/>
    <w:rsid w:val="006F4C1D"/>
    <w:rsid w:val="006F4D1C"/>
    <w:rsid w:val="006F6F96"/>
    <w:rsid w:val="007174E2"/>
    <w:rsid w:val="00721517"/>
    <w:rsid w:val="00745093"/>
    <w:rsid w:val="00745463"/>
    <w:rsid w:val="00745A66"/>
    <w:rsid w:val="00775B95"/>
    <w:rsid w:val="00791636"/>
    <w:rsid w:val="007A2F04"/>
    <w:rsid w:val="007A5E91"/>
    <w:rsid w:val="007A748A"/>
    <w:rsid w:val="007C05DE"/>
    <w:rsid w:val="007C1E0E"/>
    <w:rsid w:val="007D661C"/>
    <w:rsid w:val="007E35F1"/>
    <w:rsid w:val="007F3624"/>
    <w:rsid w:val="00816F42"/>
    <w:rsid w:val="00834F93"/>
    <w:rsid w:val="00842075"/>
    <w:rsid w:val="00880495"/>
    <w:rsid w:val="008822EB"/>
    <w:rsid w:val="008900AC"/>
    <w:rsid w:val="00891E7B"/>
    <w:rsid w:val="008D3276"/>
    <w:rsid w:val="008D370F"/>
    <w:rsid w:val="008D459F"/>
    <w:rsid w:val="008E22F0"/>
    <w:rsid w:val="009018C1"/>
    <w:rsid w:val="009143D5"/>
    <w:rsid w:val="00941CA6"/>
    <w:rsid w:val="00946FBB"/>
    <w:rsid w:val="00955454"/>
    <w:rsid w:val="00962643"/>
    <w:rsid w:val="009641CD"/>
    <w:rsid w:val="009674E1"/>
    <w:rsid w:val="009944E7"/>
    <w:rsid w:val="0099676A"/>
    <w:rsid w:val="009A0F1A"/>
    <w:rsid w:val="009B20BC"/>
    <w:rsid w:val="009C2E6F"/>
    <w:rsid w:val="009C4DD3"/>
    <w:rsid w:val="009D29F6"/>
    <w:rsid w:val="009D582D"/>
    <w:rsid w:val="009E61C4"/>
    <w:rsid w:val="00A0127D"/>
    <w:rsid w:val="00A03CBF"/>
    <w:rsid w:val="00A149B8"/>
    <w:rsid w:val="00A15094"/>
    <w:rsid w:val="00A20A7B"/>
    <w:rsid w:val="00A66042"/>
    <w:rsid w:val="00A67C02"/>
    <w:rsid w:val="00A71DD0"/>
    <w:rsid w:val="00A777CB"/>
    <w:rsid w:val="00A86A7F"/>
    <w:rsid w:val="00AB2FAF"/>
    <w:rsid w:val="00AB6751"/>
    <w:rsid w:val="00AC0736"/>
    <w:rsid w:val="00AE5FB4"/>
    <w:rsid w:val="00AF5BBB"/>
    <w:rsid w:val="00B122DC"/>
    <w:rsid w:val="00B503D0"/>
    <w:rsid w:val="00B776D5"/>
    <w:rsid w:val="00B91D94"/>
    <w:rsid w:val="00BA433E"/>
    <w:rsid w:val="00BB30E4"/>
    <w:rsid w:val="00BD614C"/>
    <w:rsid w:val="00C163DC"/>
    <w:rsid w:val="00C17DE9"/>
    <w:rsid w:val="00C30F91"/>
    <w:rsid w:val="00C44D75"/>
    <w:rsid w:val="00C55E61"/>
    <w:rsid w:val="00C659B6"/>
    <w:rsid w:val="00CA7340"/>
    <w:rsid w:val="00CB678A"/>
    <w:rsid w:val="00CE50FF"/>
    <w:rsid w:val="00CF00D0"/>
    <w:rsid w:val="00CF1A5F"/>
    <w:rsid w:val="00CF43D7"/>
    <w:rsid w:val="00D10B8C"/>
    <w:rsid w:val="00D21CDD"/>
    <w:rsid w:val="00D30962"/>
    <w:rsid w:val="00D35249"/>
    <w:rsid w:val="00D41024"/>
    <w:rsid w:val="00D47378"/>
    <w:rsid w:val="00D51BFF"/>
    <w:rsid w:val="00D65ECE"/>
    <w:rsid w:val="00D70CE2"/>
    <w:rsid w:val="00D70FF8"/>
    <w:rsid w:val="00D7152D"/>
    <w:rsid w:val="00D7698A"/>
    <w:rsid w:val="00D85260"/>
    <w:rsid w:val="00D861BF"/>
    <w:rsid w:val="00D8792F"/>
    <w:rsid w:val="00DB2EB6"/>
    <w:rsid w:val="00DB4B56"/>
    <w:rsid w:val="00DB5FA0"/>
    <w:rsid w:val="00DD22A1"/>
    <w:rsid w:val="00DE5859"/>
    <w:rsid w:val="00DF45BA"/>
    <w:rsid w:val="00E05335"/>
    <w:rsid w:val="00E05A45"/>
    <w:rsid w:val="00E151D9"/>
    <w:rsid w:val="00E21E7C"/>
    <w:rsid w:val="00E24DC3"/>
    <w:rsid w:val="00E41DBF"/>
    <w:rsid w:val="00E52EFA"/>
    <w:rsid w:val="00E638BB"/>
    <w:rsid w:val="00E81723"/>
    <w:rsid w:val="00E84E9F"/>
    <w:rsid w:val="00E9421E"/>
    <w:rsid w:val="00ED189B"/>
    <w:rsid w:val="00ED1F27"/>
    <w:rsid w:val="00ED26F9"/>
    <w:rsid w:val="00ED7FC5"/>
    <w:rsid w:val="00EE40AB"/>
    <w:rsid w:val="00EF3726"/>
    <w:rsid w:val="00EF7607"/>
    <w:rsid w:val="00F06FCC"/>
    <w:rsid w:val="00F218A4"/>
    <w:rsid w:val="00F256D0"/>
    <w:rsid w:val="00F27D60"/>
    <w:rsid w:val="00F31840"/>
    <w:rsid w:val="00F402A6"/>
    <w:rsid w:val="00F56996"/>
    <w:rsid w:val="00F56CE0"/>
    <w:rsid w:val="00F6306A"/>
    <w:rsid w:val="00F6448F"/>
    <w:rsid w:val="00F65DF3"/>
    <w:rsid w:val="00F716DF"/>
    <w:rsid w:val="00FB60C2"/>
    <w:rsid w:val="00FC0B9B"/>
    <w:rsid w:val="00FD7390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4E9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F1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A5F"/>
  </w:style>
  <w:style w:type="paragraph" w:styleId="Footer">
    <w:name w:val="footer"/>
    <w:basedOn w:val="Normal"/>
    <w:link w:val="FooterChar"/>
    <w:uiPriority w:val="99"/>
    <w:semiHidden/>
    <w:unhideWhenUsed/>
    <w:rsid w:val="00CF1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A5F"/>
  </w:style>
  <w:style w:type="character" w:customStyle="1" w:styleId="aqj">
    <w:name w:val="aqj"/>
    <w:basedOn w:val="DefaultParagraphFont"/>
    <w:rsid w:val="007F3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4E9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F1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A5F"/>
  </w:style>
  <w:style w:type="paragraph" w:styleId="Footer">
    <w:name w:val="footer"/>
    <w:basedOn w:val="Normal"/>
    <w:link w:val="FooterChar"/>
    <w:uiPriority w:val="99"/>
    <w:semiHidden/>
    <w:unhideWhenUsed/>
    <w:rsid w:val="00CF1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A5F"/>
  </w:style>
  <w:style w:type="character" w:customStyle="1" w:styleId="aqj">
    <w:name w:val="aqj"/>
    <w:basedOn w:val="DefaultParagraphFont"/>
    <w:rsid w:val="007F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DEANACADEMICS</dc:creator>
  <cp:lastModifiedBy>Sumiran</cp:lastModifiedBy>
  <cp:revision>10</cp:revision>
  <cp:lastPrinted>2018-05-31T03:36:00Z</cp:lastPrinted>
  <dcterms:created xsi:type="dcterms:W3CDTF">2020-04-13T07:24:00Z</dcterms:created>
  <dcterms:modified xsi:type="dcterms:W3CDTF">2020-04-17T06:29:00Z</dcterms:modified>
</cp:coreProperties>
</file>